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06ED5" w14:textId="26EFBC44" w:rsidR="00BA3680" w:rsidRDefault="00BA3680" w:rsidP="001E4F13">
      <w:pPr>
        <w:pStyle w:val="Sinespaciado"/>
      </w:pPr>
    </w:p>
    <w:p w14:paraId="561648E7" w14:textId="2FF7BBB5" w:rsidR="001E4F13" w:rsidRDefault="001E4F13" w:rsidP="008E2E6A">
      <w:pPr>
        <w:pStyle w:val="Sinespaciado"/>
        <w:jc w:val="right"/>
      </w:pPr>
    </w:p>
    <w:p w14:paraId="17F6E27A" w14:textId="77777777" w:rsidR="001E4F13" w:rsidRDefault="001E4F13" w:rsidP="001E4F13">
      <w:pPr>
        <w:jc w:val="center"/>
        <w:rPr>
          <w:rFonts w:cstheme="minorHAnsi"/>
          <w:b/>
          <w:bCs/>
          <w:color w:val="00000A"/>
          <w:sz w:val="48"/>
          <w:szCs w:val="48"/>
        </w:rPr>
      </w:pPr>
      <w:r>
        <w:rPr>
          <w:rFonts w:cstheme="minorHAnsi"/>
          <w:b/>
          <w:bCs/>
          <w:color w:val="00000A"/>
          <w:sz w:val="48"/>
          <w:szCs w:val="48"/>
        </w:rPr>
        <w:t>Dirección de Recursos Humanos</w:t>
      </w:r>
    </w:p>
    <w:p w14:paraId="755B1532" w14:textId="77777777" w:rsidR="001E4F13" w:rsidRDefault="001E4F13" w:rsidP="001E4F13">
      <w:pPr>
        <w:pStyle w:val="Sinespaciado1"/>
        <w:jc w:val="right"/>
        <w:rPr>
          <w:rFonts w:cstheme="minorHAnsi"/>
          <w:sz w:val="28"/>
          <w:szCs w:val="28"/>
        </w:rPr>
      </w:pPr>
    </w:p>
    <w:p w14:paraId="424905D1" w14:textId="77777777" w:rsidR="001E4F13" w:rsidRDefault="001E4F13" w:rsidP="001E4F13">
      <w:pPr>
        <w:pStyle w:val="Sinespaciado1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Fecha y Hora de Actualización: 05/03/2024 10:10 horas.</w:t>
      </w:r>
    </w:p>
    <w:p w14:paraId="0670F713" w14:textId="77777777" w:rsidR="001E4F13" w:rsidRDefault="001E4F13" w:rsidP="001E4F13">
      <w:pPr>
        <w:pStyle w:val="Sinespaciado1"/>
        <w:jc w:val="right"/>
        <w:rPr>
          <w:rFonts w:cstheme="minorHAnsi"/>
          <w:sz w:val="28"/>
          <w:szCs w:val="28"/>
        </w:rPr>
      </w:pPr>
    </w:p>
    <w:p w14:paraId="36C346B4" w14:textId="77777777" w:rsidR="001E4F13" w:rsidRDefault="001E4F13" w:rsidP="001E4F13">
      <w:pPr>
        <w:jc w:val="both"/>
        <w:rPr>
          <w:rFonts w:cstheme="minorHAnsi"/>
          <w:b/>
          <w:bCs/>
          <w:color w:val="00000A"/>
          <w:sz w:val="24"/>
          <w:szCs w:val="24"/>
        </w:rPr>
      </w:pPr>
      <w:r>
        <w:rPr>
          <w:rFonts w:cstheme="minorHAnsi"/>
          <w:b/>
          <w:bCs/>
          <w:color w:val="00000A"/>
          <w:sz w:val="24"/>
          <w:szCs w:val="24"/>
        </w:rPr>
        <w:t>Artículo 17 TER, inciso c)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7C7C4712" w14:textId="77777777" w:rsidR="001E4F13" w:rsidRDefault="001E4F13" w:rsidP="001E4F13">
      <w:pPr>
        <w:jc w:val="center"/>
        <w:rPr>
          <w:rFonts w:cstheme="minorHAnsi"/>
          <w:color w:val="00000A"/>
          <w:sz w:val="28"/>
          <w:szCs w:val="28"/>
        </w:rPr>
      </w:pPr>
    </w:p>
    <w:p w14:paraId="46BF7C05" w14:textId="77777777" w:rsidR="001E4F13" w:rsidRDefault="001E4F13" w:rsidP="001E4F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DOCUMENTOS QUE RESPALDEN BONOS </w:t>
      </w:r>
      <w:r>
        <w:rPr>
          <w:rFonts w:cstheme="minorHAnsi"/>
          <w:b/>
          <w:bCs/>
          <w:color w:val="00000A"/>
          <w:sz w:val="28"/>
          <w:szCs w:val="28"/>
        </w:rPr>
        <w:t>Y BENEFICIOS SALARIALES, DERIVADOS O NO DE PACTOS COLECTIVOS DE TRABAJO U OTROS SIMILARES</w:t>
      </w:r>
    </w:p>
    <w:p w14:paraId="3B0596AC" w14:textId="77777777" w:rsidR="001E4F13" w:rsidRDefault="001E4F13" w:rsidP="001E4F13">
      <w:pPr>
        <w:jc w:val="center"/>
        <w:rPr>
          <w:rFonts w:cstheme="minorHAnsi"/>
          <w:color w:val="00000A"/>
          <w:sz w:val="28"/>
          <w:szCs w:val="28"/>
        </w:rPr>
      </w:pPr>
    </w:p>
    <w:p w14:paraId="60720991" w14:textId="77777777" w:rsidR="001E4F13" w:rsidRDefault="001E4F13" w:rsidP="001E4F13">
      <w:pPr>
        <w:jc w:val="center"/>
        <w:rPr>
          <w:rFonts w:cstheme="minorHAnsi"/>
          <w:b/>
          <w:bCs/>
          <w:color w:val="00000A"/>
          <w:sz w:val="28"/>
          <w:szCs w:val="28"/>
        </w:rPr>
      </w:pPr>
    </w:p>
    <w:p w14:paraId="11E5EBA7" w14:textId="77777777" w:rsidR="001E4F13" w:rsidRDefault="001E4F13" w:rsidP="001E4F13">
      <w:pPr>
        <w:jc w:val="center"/>
        <w:rPr>
          <w:rFonts w:cstheme="minorHAnsi"/>
          <w:b/>
          <w:bCs/>
          <w:color w:val="00000A"/>
          <w:sz w:val="28"/>
          <w:szCs w:val="28"/>
        </w:rPr>
      </w:pPr>
      <w:r>
        <w:rPr>
          <w:rFonts w:cstheme="minorHAnsi"/>
          <w:b/>
          <w:bCs/>
          <w:color w:val="00000A"/>
          <w:sz w:val="28"/>
          <w:szCs w:val="28"/>
        </w:rPr>
        <w:t>FEBRERO 2024</w:t>
      </w:r>
    </w:p>
    <w:p w14:paraId="3C8E0F54" w14:textId="77777777" w:rsidR="001E4F13" w:rsidRDefault="001E4F13" w:rsidP="001E4F13">
      <w:pPr>
        <w:jc w:val="center"/>
        <w:rPr>
          <w:rFonts w:cstheme="minorHAnsi"/>
          <w:b/>
          <w:bCs/>
          <w:color w:val="00000A"/>
        </w:rPr>
      </w:pPr>
    </w:p>
    <w:p w14:paraId="4E0A96C3" w14:textId="42813AFA" w:rsidR="001E4F13" w:rsidRDefault="001E4F13" w:rsidP="001E4F13">
      <w:pPr>
        <w:rPr>
          <w:rFonts w:cstheme="minorHAnsi"/>
        </w:rPr>
      </w:pPr>
    </w:p>
    <w:p w14:paraId="07468392" w14:textId="77777777" w:rsidR="001E4F13" w:rsidRDefault="001E4F13" w:rsidP="001E4F13">
      <w:pPr>
        <w:rPr>
          <w:rFonts w:cstheme="minorHAnsi"/>
        </w:rPr>
      </w:pPr>
    </w:p>
    <w:p w14:paraId="37322B84" w14:textId="77777777" w:rsidR="001E4F13" w:rsidRDefault="001E4F13" w:rsidP="001E4F13">
      <w:pPr>
        <w:rPr>
          <w:rFonts w:cstheme="minorHAnsi"/>
        </w:rPr>
      </w:pPr>
    </w:p>
    <w:p w14:paraId="1ABC38A1" w14:textId="77777777" w:rsidR="001E4F13" w:rsidRDefault="001E4F13" w:rsidP="001E4F13">
      <w:pPr>
        <w:rPr>
          <w:rFonts w:cstheme="minorHAnsi"/>
        </w:rPr>
      </w:pPr>
    </w:p>
    <w:p w14:paraId="41D52B84" w14:textId="77777777" w:rsidR="001E4F13" w:rsidRDefault="001E4F13" w:rsidP="001E4F13">
      <w:pPr>
        <w:rPr>
          <w:rFonts w:cstheme="minorHAnsi"/>
        </w:rPr>
      </w:pPr>
    </w:p>
    <w:p w14:paraId="29F3352E" w14:textId="77777777" w:rsidR="001E4F13" w:rsidRDefault="001E4F13" w:rsidP="001E4F1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  María Liliana Coy </w:t>
      </w:r>
      <w:proofErr w:type="spellStart"/>
      <w:r>
        <w:rPr>
          <w:sz w:val="20"/>
          <w:szCs w:val="20"/>
        </w:rPr>
        <w:t>Batzin</w:t>
      </w:r>
      <w:proofErr w:type="spellEnd"/>
      <w:r>
        <w:rPr>
          <w:sz w:val="20"/>
          <w:szCs w:val="20"/>
        </w:rPr>
        <w:t xml:space="preserve">                                                                                  Oscar Wilfredo Chávez </w:t>
      </w:r>
      <w:proofErr w:type="spellStart"/>
      <w:r>
        <w:rPr>
          <w:sz w:val="20"/>
          <w:szCs w:val="20"/>
        </w:rPr>
        <w:t>Ajcalón</w:t>
      </w:r>
      <w:proofErr w:type="spellEnd"/>
    </w:p>
    <w:p w14:paraId="724BF176" w14:textId="77777777" w:rsidR="001E4F13" w:rsidRDefault="001E4F13" w:rsidP="001E4F13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Jefa de Gestión de Personal                                                                       Director de Recursos Humanos Interino</w:t>
      </w:r>
    </w:p>
    <w:p w14:paraId="667B2E35" w14:textId="77777777" w:rsidR="001E4F13" w:rsidRDefault="001E4F13" w:rsidP="001E4F13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-FODIGUA-                                                                                                                  -FODIGUA-</w:t>
      </w:r>
    </w:p>
    <w:p w14:paraId="4DE8D6E9" w14:textId="78897F69" w:rsidR="001E4F13" w:rsidRDefault="001E4F13" w:rsidP="008E2E6A">
      <w:pPr>
        <w:pStyle w:val="Sinespaciado"/>
        <w:jc w:val="right"/>
      </w:pPr>
    </w:p>
    <w:p w14:paraId="4DE9C605" w14:textId="1C5E96CB" w:rsidR="001E4F13" w:rsidRDefault="001E4F13" w:rsidP="008E2E6A">
      <w:pPr>
        <w:pStyle w:val="Sinespaciado"/>
        <w:jc w:val="right"/>
      </w:pPr>
    </w:p>
    <w:p w14:paraId="6F838567" w14:textId="50588CA2" w:rsidR="008E2E6A" w:rsidRPr="00605C87" w:rsidRDefault="008E2E6A" w:rsidP="001E4F13">
      <w:pPr>
        <w:pStyle w:val="Sinespaciado"/>
        <w:jc w:val="right"/>
      </w:pPr>
      <w:r w:rsidRPr="00605C87">
        <w:lastRenderedPageBreak/>
        <w:t xml:space="preserve">Guatemala, </w:t>
      </w:r>
      <w:r>
        <w:t>0</w:t>
      </w:r>
      <w:r w:rsidR="00D85668">
        <w:t>5</w:t>
      </w:r>
      <w:r w:rsidR="003220A1">
        <w:t xml:space="preserve"> de marzo</w:t>
      </w:r>
      <w:r>
        <w:t xml:space="preserve"> de 2024</w:t>
      </w:r>
    </w:p>
    <w:p w14:paraId="23A1AE31" w14:textId="72C2AB69" w:rsidR="008E2E6A" w:rsidRPr="00605C87" w:rsidRDefault="008E2E6A" w:rsidP="008E2E6A">
      <w:pPr>
        <w:pStyle w:val="Sinespaciado"/>
        <w:jc w:val="right"/>
      </w:pPr>
      <w:r w:rsidRPr="0025047C">
        <w:t>O</w:t>
      </w:r>
      <w:r>
        <w:t>FICIO-</w:t>
      </w:r>
      <w:r w:rsidRPr="0041612E">
        <w:t>FODIGUA-DRRHH-</w:t>
      </w:r>
      <w:r w:rsidR="0053358C">
        <w:t>11</w:t>
      </w:r>
      <w:r w:rsidR="00576599">
        <w:t>6</w:t>
      </w:r>
      <w:r>
        <w:t>-2024</w:t>
      </w:r>
    </w:p>
    <w:p w14:paraId="60D08EB7" w14:textId="664E010D" w:rsidR="008E2E6A" w:rsidRDefault="008E2E6A" w:rsidP="008E2E6A">
      <w:pPr>
        <w:rPr>
          <w:rFonts w:cstheme="minorHAnsi"/>
          <w:color w:val="00000A"/>
        </w:rPr>
      </w:pPr>
      <w:bookmarkStart w:id="0" w:name="_GoBack"/>
      <w:bookmarkEnd w:id="0"/>
    </w:p>
    <w:p w14:paraId="3BFFE4F0" w14:textId="77777777" w:rsidR="008E2E6A" w:rsidRDefault="008E2E6A" w:rsidP="008E2E6A">
      <w:pPr>
        <w:rPr>
          <w:rFonts w:cstheme="minorHAnsi"/>
          <w:color w:val="00000A"/>
        </w:rPr>
      </w:pPr>
    </w:p>
    <w:p w14:paraId="62FE9896" w14:textId="77777777" w:rsidR="008E2E6A" w:rsidRPr="00333AA8" w:rsidRDefault="008E2E6A" w:rsidP="008E2E6A">
      <w:pPr>
        <w:pStyle w:val="Sinespaciado"/>
      </w:pPr>
      <w:r>
        <w:t>Señorita</w:t>
      </w:r>
    </w:p>
    <w:p w14:paraId="5C30A4AE" w14:textId="77777777" w:rsidR="008E2E6A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Betzayda Alejandra Tenas González</w:t>
      </w:r>
    </w:p>
    <w:p w14:paraId="512AA085" w14:textId="77777777" w:rsidR="008E2E6A" w:rsidRPr="002328D6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Pública</w:t>
      </w:r>
      <w:r>
        <w:rPr>
          <w:rFonts w:eastAsia="Times New Roman"/>
          <w:color w:val="000000"/>
          <w:lang w:eastAsia="es-GT"/>
        </w:rPr>
        <w:t xml:space="preserve"> </w:t>
      </w:r>
    </w:p>
    <w:p w14:paraId="6B5CEB13" w14:textId="77777777" w:rsidR="008E2E6A" w:rsidRPr="005151D5" w:rsidRDefault="008E2E6A" w:rsidP="008E2E6A">
      <w:pPr>
        <w:pStyle w:val="Sinespaciado"/>
        <w:rPr>
          <w:rFonts w:eastAsia="Times New Roman"/>
          <w:b/>
          <w:bCs/>
          <w:color w:val="000000"/>
          <w:lang w:eastAsia="es-GT"/>
        </w:rPr>
      </w:pPr>
      <w:r w:rsidRPr="005151D5">
        <w:rPr>
          <w:rFonts w:eastAsia="Times New Roman"/>
          <w:b/>
          <w:bCs/>
          <w:color w:val="000000"/>
          <w:lang w:eastAsia="es-GT"/>
        </w:rPr>
        <w:t>-FODIGUA-</w:t>
      </w:r>
    </w:p>
    <w:p w14:paraId="66B33328" w14:textId="77777777" w:rsidR="008E2E6A" w:rsidRPr="00333AA8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</w:p>
    <w:p w14:paraId="03BE7E18" w14:textId="77777777" w:rsidR="008E2E6A" w:rsidRDefault="008E2E6A" w:rsidP="008E2E6A">
      <w:pPr>
        <w:rPr>
          <w:color w:val="00000A"/>
        </w:rPr>
      </w:pPr>
      <w:r>
        <w:rPr>
          <w:color w:val="00000A"/>
        </w:rPr>
        <w:t xml:space="preserve">Estimada </w:t>
      </w:r>
      <w:proofErr w:type="spellStart"/>
      <w:r>
        <w:rPr>
          <w:color w:val="00000A"/>
        </w:rPr>
        <w:t>Srita</w:t>
      </w:r>
      <w:proofErr w:type="spellEnd"/>
      <w:r>
        <w:rPr>
          <w:color w:val="00000A"/>
        </w:rPr>
        <w:t>. Tenas González</w:t>
      </w:r>
      <w:r w:rsidRPr="002328D6">
        <w:rPr>
          <w:color w:val="00000A"/>
        </w:rPr>
        <w:t>:</w:t>
      </w:r>
    </w:p>
    <w:p w14:paraId="3DF81C29" w14:textId="77777777" w:rsidR="008E2E6A" w:rsidRDefault="008E2E6A" w:rsidP="008E2E6A">
      <w:pPr>
        <w:pStyle w:val="Sinespaciado"/>
      </w:pPr>
      <w:r w:rsidRPr="000229FD">
        <w:t>Reciba un saludo cordial deseando que sus actividades sean realizadas con éxito.</w:t>
      </w:r>
    </w:p>
    <w:p w14:paraId="725D28A2" w14:textId="77777777" w:rsidR="008E2E6A" w:rsidRPr="0031631E" w:rsidRDefault="008E2E6A" w:rsidP="008E2E6A">
      <w:pPr>
        <w:pStyle w:val="Sinespaciado"/>
      </w:pPr>
    </w:p>
    <w:p w14:paraId="7AECC396" w14:textId="4E622D43" w:rsidR="008E2E6A" w:rsidRPr="002328D6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que </w:t>
      </w:r>
      <w:r w:rsidRPr="00F054F6">
        <w:rPr>
          <w:b/>
          <w:iCs/>
          <w:color w:val="00000A"/>
          <w:u w:val="single"/>
        </w:rPr>
        <w:t>durante el mes de</w:t>
      </w:r>
      <w:r>
        <w:rPr>
          <w:b/>
          <w:iCs/>
          <w:color w:val="00000A"/>
          <w:u w:val="single"/>
        </w:rPr>
        <w:t xml:space="preserve"> </w:t>
      </w:r>
      <w:r w:rsidR="003220A1">
        <w:rPr>
          <w:b/>
          <w:iCs/>
          <w:color w:val="00000A"/>
          <w:u w:val="single"/>
        </w:rPr>
        <w:t>febrero</w:t>
      </w:r>
      <w:r w:rsidR="00BC45DE">
        <w:rPr>
          <w:b/>
          <w:iCs/>
          <w:color w:val="00000A"/>
          <w:u w:val="single"/>
        </w:rPr>
        <w:t xml:space="preserve"> 2024</w:t>
      </w:r>
      <w:r>
        <w:rPr>
          <w:b/>
          <w:iCs/>
          <w:color w:val="00000A"/>
          <w:u w:val="single"/>
        </w:rPr>
        <w:t xml:space="preserve"> no </w:t>
      </w:r>
      <w:r w:rsidRPr="00F054F6">
        <w:rPr>
          <w:b/>
          <w:iCs/>
          <w:color w:val="00000A"/>
          <w:u w:val="single"/>
        </w:rPr>
        <w:t>se generaron documentos que resp</w:t>
      </w:r>
      <w:r>
        <w:rPr>
          <w:b/>
          <w:iCs/>
          <w:color w:val="00000A"/>
          <w:u w:val="single"/>
        </w:rPr>
        <w:t>alden bonos o beneficios salariales</w:t>
      </w:r>
      <w:r w:rsidRPr="002328D6">
        <w:rPr>
          <w:color w:val="00000A"/>
        </w:rPr>
        <w:t xml:space="preserve">, de acuerdo a lo establecido en el inciso </w:t>
      </w:r>
      <w:r w:rsidRPr="002328D6">
        <w:rPr>
          <w:b/>
          <w:color w:val="00000A"/>
        </w:rPr>
        <w:t>c)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</w:t>
      </w:r>
      <w:r>
        <w:rPr>
          <w:color w:val="00000A"/>
        </w:rPr>
        <w:t>.</w:t>
      </w:r>
      <w:r w:rsidRPr="002328D6">
        <w:rPr>
          <w:color w:val="00000A"/>
        </w:rPr>
        <w:t xml:space="preserve"> Reformas a los Decretos 101-97 </w:t>
      </w:r>
      <w:r>
        <w:rPr>
          <w:color w:val="00000A"/>
        </w:rPr>
        <w:t>d</w:t>
      </w:r>
      <w:r w:rsidRPr="002328D6">
        <w:rPr>
          <w:color w:val="00000A"/>
        </w:rPr>
        <w:t>el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  <w:r>
        <w:rPr>
          <w:color w:val="00000A"/>
        </w:rPr>
        <w:t xml:space="preserve"> Se adjunta documento </w:t>
      </w:r>
    </w:p>
    <w:p w14:paraId="681851B1" w14:textId="77777777" w:rsidR="008E2E6A" w:rsidRPr="002328D6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>Agradeciendo la atención a la presente, me suscribo de usted.</w:t>
      </w:r>
    </w:p>
    <w:p w14:paraId="0802EB6A" w14:textId="77777777" w:rsidR="008E2E6A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730DFB80" w14:textId="77777777" w:rsidR="008E2E6A" w:rsidRDefault="008E2E6A" w:rsidP="008E2E6A">
      <w:pPr>
        <w:jc w:val="both"/>
        <w:rPr>
          <w:color w:val="00000A"/>
        </w:rPr>
      </w:pPr>
    </w:p>
    <w:p w14:paraId="7A764DF7" w14:textId="77777777" w:rsidR="008E2E6A" w:rsidRDefault="008E2E6A" w:rsidP="008E2E6A">
      <w:pPr>
        <w:jc w:val="both"/>
        <w:rPr>
          <w:color w:val="00000A"/>
        </w:rPr>
      </w:pPr>
      <w:r>
        <w:rPr>
          <w:color w:val="00000A"/>
        </w:rPr>
        <w:t xml:space="preserve"> </w:t>
      </w:r>
    </w:p>
    <w:p w14:paraId="2799EF4C" w14:textId="77777777" w:rsidR="008E2E6A" w:rsidRDefault="008E2E6A" w:rsidP="008E2E6A">
      <w:pPr>
        <w:jc w:val="both"/>
        <w:rPr>
          <w:color w:val="00000A"/>
        </w:rPr>
      </w:pPr>
    </w:p>
    <w:p w14:paraId="577E061B" w14:textId="77777777" w:rsidR="008E2E6A" w:rsidRDefault="008E2E6A" w:rsidP="008E2E6A">
      <w:pPr>
        <w:jc w:val="both"/>
        <w:rPr>
          <w:color w:val="00000A"/>
        </w:rPr>
      </w:pPr>
    </w:p>
    <w:p w14:paraId="18BD2F4D" w14:textId="556CDE47" w:rsidR="008E2E6A" w:rsidRDefault="00DF2578" w:rsidP="00DF2578">
      <w:pPr>
        <w:pStyle w:val="Sinespaciado"/>
        <w:jc w:val="center"/>
      </w:pPr>
      <w:r>
        <w:t xml:space="preserve">Oscar Wilfredo Chávez </w:t>
      </w:r>
      <w:proofErr w:type="spellStart"/>
      <w:r>
        <w:t>Ajcalón</w:t>
      </w:r>
      <w:proofErr w:type="spellEnd"/>
    </w:p>
    <w:p w14:paraId="2CCC4942" w14:textId="371F2827" w:rsidR="008E2E6A" w:rsidRDefault="00920DAE" w:rsidP="008E2E6A">
      <w:pPr>
        <w:pStyle w:val="Sinespaciado"/>
        <w:jc w:val="center"/>
      </w:pPr>
      <w:r>
        <w:t xml:space="preserve"> </w:t>
      </w:r>
      <w:r w:rsidR="008E2E6A">
        <w:t>Director de Recursos Humanos</w:t>
      </w:r>
      <w:r w:rsidR="00DF2578">
        <w:t xml:space="preserve"> Interino</w:t>
      </w:r>
    </w:p>
    <w:p w14:paraId="00D9AC1C" w14:textId="286E1981" w:rsidR="00850078" w:rsidRPr="0053358C" w:rsidRDefault="008E2E6A" w:rsidP="0053358C">
      <w:pPr>
        <w:pStyle w:val="Sinespaciado"/>
        <w:jc w:val="center"/>
        <w:rPr>
          <w:b/>
          <w:bCs/>
        </w:rPr>
      </w:pPr>
      <w:r>
        <w:rPr>
          <w:b/>
          <w:bCs/>
        </w:rPr>
        <w:t>-</w:t>
      </w:r>
      <w:r w:rsidRPr="00B25C97">
        <w:rPr>
          <w:b/>
          <w:bCs/>
        </w:rPr>
        <w:t>FODIGUA</w:t>
      </w:r>
      <w:r>
        <w:rPr>
          <w:b/>
          <w:bCs/>
        </w:rPr>
        <w:t>-</w:t>
      </w:r>
    </w:p>
    <w:sectPr w:rsidR="00850078" w:rsidRPr="0053358C" w:rsidSect="00BB6C20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241FE" w14:textId="77777777" w:rsidR="00514EEA" w:rsidRDefault="00514EEA" w:rsidP="00302DD3">
      <w:pPr>
        <w:spacing w:after="0" w:line="240" w:lineRule="auto"/>
      </w:pPr>
      <w:r>
        <w:separator/>
      </w:r>
    </w:p>
  </w:endnote>
  <w:endnote w:type="continuationSeparator" w:id="0">
    <w:p w14:paraId="11186F51" w14:textId="77777777" w:rsidR="00514EEA" w:rsidRDefault="00514EEA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A8EEF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3BD01D09" wp14:editId="39F6B9B6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96528" w14:textId="77777777" w:rsidR="00514EEA" w:rsidRDefault="00514EEA" w:rsidP="00302DD3">
      <w:pPr>
        <w:spacing w:after="0" w:line="240" w:lineRule="auto"/>
      </w:pPr>
      <w:r>
        <w:separator/>
      </w:r>
    </w:p>
  </w:footnote>
  <w:footnote w:type="continuationSeparator" w:id="0">
    <w:p w14:paraId="0395D219" w14:textId="77777777" w:rsidR="00514EEA" w:rsidRDefault="00514EEA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F7D37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2704CC44" wp14:editId="7E1D0EDD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632E7"/>
    <w:rsid w:val="00063E02"/>
    <w:rsid w:val="000D3022"/>
    <w:rsid w:val="001203B2"/>
    <w:rsid w:val="00162C38"/>
    <w:rsid w:val="00193C90"/>
    <w:rsid w:val="001E4F13"/>
    <w:rsid w:val="0024184E"/>
    <w:rsid w:val="00283ABE"/>
    <w:rsid w:val="00302DD3"/>
    <w:rsid w:val="003220A1"/>
    <w:rsid w:val="00395C7B"/>
    <w:rsid w:val="003B5AED"/>
    <w:rsid w:val="004B5C82"/>
    <w:rsid w:val="00514EEA"/>
    <w:rsid w:val="0053358C"/>
    <w:rsid w:val="0055141E"/>
    <w:rsid w:val="00576599"/>
    <w:rsid w:val="005767A2"/>
    <w:rsid w:val="00686178"/>
    <w:rsid w:val="006C1F53"/>
    <w:rsid w:val="00850078"/>
    <w:rsid w:val="008923E7"/>
    <w:rsid w:val="008E2E6A"/>
    <w:rsid w:val="00920DAE"/>
    <w:rsid w:val="00923503"/>
    <w:rsid w:val="009A7AE6"/>
    <w:rsid w:val="009B265E"/>
    <w:rsid w:val="00A61AB6"/>
    <w:rsid w:val="00B25162"/>
    <w:rsid w:val="00BA3680"/>
    <w:rsid w:val="00BB6C20"/>
    <w:rsid w:val="00BC45DE"/>
    <w:rsid w:val="00D62A86"/>
    <w:rsid w:val="00D85668"/>
    <w:rsid w:val="00D90EED"/>
    <w:rsid w:val="00DF2578"/>
    <w:rsid w:val="00EB3E8C"/>
    <w:rsid w:val="00ED2BCA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85AE5C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E2E6A"/>
    <w:pPr>
      <w:spacing w:after="0" w:line="240" w:lineRule="auto"/>
    </w:pPr>
  </w:style>
  <w:style w:type="paragraph" w:customStyle="1" w:styleId="Sinespaciado1">
    <w:name w:val="Sin espaciado1"/>
    <w:uiPriority w:val="1"/>
    <w:qFormat/>
    <w:rsid w:val="001E4F13"/>
    <w:pPr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Betzayda Alejandra Tenas González</cp:lastModifiedBy>
  <cp:revision>33</cp:revision>
  <cp:lastPrinted>2024-03-05T20:43:00Z</cp:lastPrinted>
  <dcterms:created xsi:type="dcterms:W3CDTF">2024-01-17T20:10:00Z</dcterms:created>
  <dcterms:modified xsi:type="dcterms:W3CDTF">2024-03-07T17:15:00Z</dcterms:modified>
</cp:coreProperties>
</file>